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附件3</w:t>
      </w:r>
    </w:p>
    <w:p>
      <w:pPr>
        <w:pStyle w:val="2"/>
        <w:keepNext/>
        <w:keepLines/>
        <w:widowControl w:val="0"/>
        <w:wordWrap/>
        <w:adjustRightInd/>
        <w:snapToGrid/>
        <w:spacing w:before="0"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lang w:val="en-US" w:eastAsia="zh-CN"/>
        </w:rPr>
        <w:t>淇滨区2020年公开招聘城市管理局劳动合同制人员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lang w:val="en-US" w:eastAsia="zh-CN"/>
        </w:rPr>
        <w:t>健康体温监测登记表及承诺书</w:t>
      </w:r>
    </w:p>
    <w:p>
      <w:pPr>
        <w:rPr>
          <w:rFonts w:hint="eastAsia"/>
          <w:lang w:val="en-US" w:eastAsia="zh-CN"/>
        </w:rPr>
      </w:pPr>
    </w:p>
    <w:tbl>
      <w:tblPr>
        <w:tblStyle w:val="4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876"/>
        <w:gridCol w:w="444"/>
        <w:gridCol w:w="432"/>
        <w:gridCol w:w="900"/>
        <w:gridCol w:w="288"/>
        <w:gridCol w:w="1596"/>
        <w:gridCol w:w="1104"/>
        <w:gridCol w:w="132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420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   名</w:t>
            </w: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42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身份证号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42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是否为境外或疫情多发地返鹤人员</w:t>
            </w: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both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是/否</w:t>
            </w:r>
          </w:p>
        </w:tc>
        <w:tc>
          <w:tcPr>
            <w:tcW w:w="40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若是，是否隔离观察14天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是</w:t>
            </w:r>
            <w:r>
              <w:rPr>
                <w:rFonts w:hint="eastAsia" w:ascii="仿宋_GB2312" w:eastAsia="仿宋_GB2312"/>
                <w:sz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有无发热（≥37.3°）、干咳、胸闷等不适症状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有</w:t>
            </w:r>
            <w:r>
              <w:rPr>
                <w:rFonts w:hint="eastAsia" w:ascii="仿宋_GB2312" w:eastAsia="仿宋_GB2312"/>
                <w:sz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894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   根据《中华人民共和国传染病防治法》、《突发公共卫件应急条例》等相关规定，在疫情防控期间，任何单位和个人都有依法履行报告责任，不得隐瞒、缓报、谎报或授意他人隐偿缓报、谎报，造成一定后果的，将依法追究报告人责任。为了确保每名考生身体健康和生命安全，我本人做出以下保证和承诺：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1、近14天内没有被诊断为新冠肺炎、疑似患者、密切接触者</w:t>
            </w: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2、近14天内没有发热、持续干咳症状；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3、14天内家庭成员没有被诊断为新冠肺炎、疑似患者、密切接触者；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4、近14天没有与确诊的新冠肺炎、疑似患者、密切接触者有接触史；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5、近14天内没有与发热患者有过密切接触。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本人体温是否正常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是</w:t>
            </w:r>
            <w:r>
              <w:rPr>
                <w:rFonts w:hint="eastAsia" w:ascii="仿宋_GB2312" w:eastAsia="仿宋_GB2312"/>
                <w:sz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开考前14天体温监测结果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日 期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体 温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日 期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体 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月   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上午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下午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月   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上午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下午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月   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上午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下午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月   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上午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下午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月   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上午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下午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月   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上午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下午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月   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上午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下午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</w:tbl>
    <w:p>
      <w:pPr>
        <w:spacing w:line="340" w:lineRule="exact"/>
        <w:rPr>
          <w:rFonts w:hint="eastAsia" w:ascii="仿宋" w:hAnsi="仿宋" w:eastAsia="仿宋"/>
          <w:sz w:val="32"/>
        </w:rPr>
      </w:pPr>
    </w:p>
    <w:p>
      <w:pPr>
        <w:widowControl w:val="0"/>
        <w:wordWrap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spacing w:val="-35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考  生（签字）：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</w:rPr>
        <w:t xml:space="preserve">       2020年 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</w:rPr>
        <w:t xml:space="preserve">月   日          </w:t>
      </w:r>
    </w:p>
    <w:p>
      <w:pPr>
        <w:widowControl w:val="0"/>
        <w:wordWrap/>
        <w:adjustRightInd/>
        <w:snapToGrid/>
        <w:spacing w:line="48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35"/>
          <w:sz w:val="32"/>
        </w:rPr>
        <w:t>注：每日体温分别于上午7</w:t>
      </w:r>
      <w:r>
        <w:rPr>
          <w:rFonts w:hint="eastAsia" w:ascii="仿宋_GB2312" w:hAnsi="仿宋_GB2312" w:eastAsia="仿宋_GB2312" w:cs="仿宋_GB2312"/>
          <w:spacing w:val="-35"/>
          <w:sz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pacing w:val="-35"/>
          <w:sz w:val="32"/>
        </w:rPr>
        <w:t>00-8：30，下午2：00-3：30之间测量上报。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031FC5"/>
    <w:rsid w:val="5D0965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Autospacing="0" w:after="33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Autospacing="0" w:after="26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2020-07-17T07:24:00Z</dcterms:created>
  <dc:creator>娜娜娜仙子</dc:creator>
  <cp:lastModifiedBy>Administrator</cp:lastModifiedBy>
  <cp:lastPrinted>2020-07-22T10:15:00Z</cp:lastPrinted>
  <dcterms:modified xsi:type="dcterms:W3CDTF">2020-10-17T01:03:02Z</dcterms:modified>
  <dc:title>附件6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